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893F2">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鹤岗市</w:t>
      </w:r>
      <w:r>
        <w:rPr>
          <w:rFonts w:hint="eastAsia" w:ascii="方正小标宋简体" w:hAnsi="方正小标宋简体" w:eastAsia="方正小标宋简体" w:cs="方正小标宋简体"/>
          <w:sz w:val="44"/>
          <w:szCs w:val="44"/>
          <w:lang w:eastAsia="zh-CN"/>
        </w:rPr>
        <w:t>向阳区</w:t>
      </w:r>
      <w:r>
        <w:rPr>
          <w:rFonts w:hint="eastAsia" w:ascii="方正小标宋简体" w:hAnsi="方正小标宋简体" w:eastAsia="方正小标宋简体" w:cs="方正小标宋简体"/>
          <w:sz w:val="44"/>
          <w:szCs w:val="44"/>
        </w:rPr>
        <w:t>养老服务设施布局规划</w:t>
      </w:r>
    </w:p>
    <w:p w14:paraId="030039B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30</w:t>
      </w:r>
      <w:r>
        <w:rPr>
          <w:rFonts w:hint="eastAsia" w:ascii="方正小标宋简体" w:hAnsi="方正小标宋简体" w:eastAsia="方正小标宋简体" w:cs="方正小标宋简体"/>
          <w:sz w:val="44"/>
          <w:szCs w:val="44"/>
        </w:rPr>
        <w:t>年）</w:t>
      </w:r>
    </w:p>
    <w:p w14:paraId="4E4E123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14:paraId="720D689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sz w:val="32"/>
          <w:szCs w:val="32"/>
        </w:rPr>
      </w:pPr>
    </w:p>
    <w:p w14:paraId="32756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规划总则</w:t>
      </w:r>
    </w:p>
    <w:p w14:paraId="3C54D17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rPr>
      </w:pPr>
    </w:p>
    <w:p w14:paraId="05DA4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条 规划目的 </w:t>
      </w:r>
    </w:p>
    <w:p w14:paraId="05D26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老年人日益多元的养老服务需求，结合人口老龄化发展实际，综合考量养老服务设施资源配置现状、经济社会发展支撑能力，以及自然资源、生态环境、历史文化等地域特色因素，客观分析养老服务发展趋势。聚焦健全覆盖城乡的区、乡镇（街道）、村（社区）三级养老服务网络建设，严格依据国民经济和社会发展规划、国土空间总体规划及相关专项规划，科学谋划本行政区域内养老服务设施的类型定位、布局优化与规模适配，着力提升设施供给精准性与保障力，充分预留设施建设发展空间，持续推进养老服务扩容提质，推动适合我国国情的养老服务体系成熟定型，更好满足老年人高品质养老需求。依据《民政部、自然资源部关于加强养老服务设施布局规划编制工作的通知》（民函〔2025〕36号）、《黑龙江省民政厅关于做好养老服务设施布局规划编制工作的通知》（黑民函〔2025〕105号）等指导意见，结合</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实际，特编制本规划。</w:t>
      </w:r>
    </w:p>
    <w:p w14:paraId="0E5FB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第2条</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规划原则</w:t>
      </w:r>
    </w:p>
    <w:p w14:paraId="2463E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（1）以人为本，</w:t>
      </w:r>
      <w:r>
        <w:rPr>
          <w:rFonts w:hint="eastAsia" w:ascii="仿宋_GB2312" w:hAnsi="仿宋_GB2312" w:eastAsia="仿宋_GB2312" w:cs="仿宋_GB2312"/>
          <w:sz w:val="32"/>
          <w:szCs w:val="32"/>
          <w:lang w:val="en-US" w:eastAsia="zh-CN"/>
        </w:rPr>
        <w:t>需求导向原则</w:t>
      </w:r>
    </w:p>
    <w:p w14:paraId="045BE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老年人多元养老需求（含失能、独居、高龄等特殊群体照护需求），结合区域人口老龄化程度、年龄结构、居住分布等特征，精准锚定设施配置缺口。差异化规划设施类型（如助老餐厅、康复护理型设施、日间照料中心等）与服务功能，推动养老服务设施向需求集中区域倾斜，避免资源错配，确保设施供给与实际需求高度契合。</w:t>
      </w:r>
    </w:p>
    <w:p w14:paraId="7217D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（2）因地制宜，优化配置</w:t>
      </w:r>
    </w:p>
    <w:p w14:paraId="326E6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立足城乡老龄化差异与发展实际，打破城乡二元壁垒，以构建县（区）、乡镇（街道）、村（社区）三级联动网络为抓手，统筹配置城乡养老服务设施资源。城市重点补齐老旧小区、人口密集区域设施短板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闲置资源盘活存量</w:t>
      </w:r>
      <w:r>
        <w:rPr>
          <w:rFonts w:hint="eastAsia" w:ascii="仿宋_GB2312" w:hAnsi="仿宋_GB2312" w:eastAsia="仿宋_GB2312" w:cs="仿宋_GB2312"/>
          <w:sz w:val="32"/>
          <w:szCs w:val="32"/>
          <w:lang w:eastAsia="zh-CN"/>
        </w:rPr>
        <w:t>设施，</w:t>
      </w:r>
      <w:r>
        <w:rPr>
          <w:rFonts w:hint="eastAsia" w:ascii="仿宋_GB2312" w:hAnsi="仿宋_GB2312" w:eastAsia="仿宋_GB2312" w:cs="仿宋_GB2312"/>
          <w:sz w:val="32"/>
          <w:szCs w:val="32"/>
        </w:rPr>
        <w:t>推动城乡设施功能互补、服务互通。兼顾不同区域自然资源、生态环境与历史文化特色，实现设施布局与地域发展水平相适配，破解城乡养老服务供需失衡问题。</w:t>
      </w:r>
    </w:p>
    <w:p w14:paraId="30BE9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（3）底线约束，适度前瞻</w:t>
      </w:r>
    </w:p>
    <w:p w14:paraId="734FE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人口老龄化长期发展趋势，兼顾当下供给保障与未来增长需求。严格落实养老设施用地预留要求，为后续扩容、升级预留充足空间；同时注重存量设施挖潜改造，通过整合闲置房产、优化现有设施功能等方式提升利用效能。结合经济社会发展水平、技术迭代趋势，建立设施布局动态调整机制，确保养老服务设施能够持续适配老龄化进程与老年人需求变化，实现长效可持续发展。</w:t>
      </w:r>
    </w:p>
    <w:p w14:paraId="4CABD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（4）统筹协调，</w:t>
      </w:r>
      <w:r>
        <w:rPr>
          <w:rFonts w:hint="eastAsia" w:ascii="仿宋_GB2312" w:hAnsi="仿宋_GB2312" w:eastAsia="仿宋_GB2312" w:cs="仿宋_GB2312"/>
          <w:sz w:val="32"/>
          <w:szCs w:val="32"/>
          <w:lang w:val="en-US" w:eastAsia="zh-CN"/>
        </w:rPr>
        <w:t>深度</w:t>
      </w:r>
      <w:r>
        <w:rPr>
          <w:rFonts w:hint="eastAsia" w:ascii="仿宋_GB2312" w:hAnsi="仿宋_GB2312" w:eastAsia="仿宋_GB2312" w:cs="仿宋_GB2312"/>
          <w:sz w:val="32"/>
          <w:szCs w:val="32"/>
        </w:rPr>
        <w:t>衔接</w:t>
      </w:r>
    </w:p>
    <w:p w14:paraId="2F615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养老服务体系建设规划的统筹引领作用，推动与医疗卫生、教育、公园绿地、综合交通等相关专项规划的深度衔接与协同联动。建立跨领域协调机制，打破部门壁垒，促进政策协同、资源整合与工作联动，确保养老服务设施布局与城市功能配套、公共服务网络有机融合。避免规划冲突与资源浪费，凝聚多方发展合力，提升养老服务设施的综合服务效能与可持续运营能力。</w:t>
      </w:r>
    </w:p>
    <w:p w14:paraId="2A212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第3条 规划依据</w:t>
      </w:r>
    </w:p>
    <w:p w14:paraId="752671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规划编制参照以下</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、规章、政策及标准：</w:t>
      </w:r>
    </w:p>
    <w:p w14:paraId="0C1A6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《国务院办公厅关于推进养老服务发展的意见》（国办发</w:t>
      </w:r>
      <w:r>
        <w:rPr>
          <w:rFonts w:hint="eastAsia" w:ascii="仿宋_GB2312" w:hAnsi="仿宋_GB2312" w:eastAsia="仿宋_GB2312" w:cs="仿宋_GB2312"/>
          <w:sz w:val="32"/>
          <w:szCs w:val="32"/>
          <w:lang w:eastAsia="zh-CN"/>
        </w:rPr>
        <w:t>〔2019〕5号</w:t>
      </w:r>
      <w:r>
        <w:rPr>
          <w:rFonts w:hint="eastAsia" w:ascii="仿宋_GB2312" w:hAnsi="仿宋_GB2312" w:eastAsia="仿宋_GB2312" w:cs="仿宋_GB2312"/>
          <w:sz w:val="32"/>
          <w:szCs w:val="32"/>
        </w:rPr>
        <w:t>）；</w:t>
      </w:r>
    </w:p>
    <w:p w14:paraId="35870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《国务院办公厅关于全面放开养老服务市场提升养老服务质量的若干意见》（国办发</w:t>
      </w:r>
      <w:r>
        <w:rPr>
          <w:rFonts w:hint="eastAsia" w:ascii="仿宋_GB2312" w:hAnsi="仿宋_GB2312" w:eastAsia="仿宋_GB2312" w:cs="仿宋_GB2312"/>
          <w:sz w:val="32"/>
          <w:szCs w:val="32"/>
          <w:lang w:eastAsia="zh-CN"/>
        </w:rPr>
        <w:t>〔2016〕91号</w:t>
      </w:r>
      <w:r>
        <w:rPr>
          <w:rFonts w:hint="eastAsia" w:ascii="仿宋_GB2312" w:hAnsi="仿宋_GB2312" w:eastAsia="仿宋_GB2312" w:cs="仿宋_GB2312"/>
          <w:sz w:val="32"/>
          <w:szCs w:val="32"/>
        </w:rPr>
        <w:t>）；</w:t>
      </w:r>
    </w:p>
    <w:p w14:paraId="0F00F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《国务院关于加快发展养老服务业的若干意见》（国发</w:t>
      </w:r>
      <w:r>
        <w:rPr>
          <w:rFonts w:hint="eastAsia" w:ascii="仿宋_GB2312" w:hAnsi="仿宋_GB2312" w:eastAsia="仿宋_GB2312" w:cs="仿宋_GB2312"/>
          <w:sz w:val="32"/>
          <w:szCs w:val="32"/>
          <w:lang w:eastAsia="zh-CN"/>
        </w:rPr>
        <w:t>〔2013〕35号</w:t>
      </w:r>
      <w:r>
        <w:rPr>
          <w:rFonts w:hint="eastAsia" w:ascii="仿宋_GB2312" w:hAnsi="仿宋_GB2312" w:eastAsia="仿宋_GB2312" w:cs="仿宋_GB2312"/>
          <w:sz w:val="32"/>
          <w:szCs w:val="32"/>
        </w:rPr>
        <w:t>）；</w:t>
      </w:r>
    </w:p>
    <w:p w14:paraId="087EE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《黑龙江省人民政府办公厅关于推进养老服务发展的实施意见》（黑政办规〔2020〕8号）；</w:t>
      </w:r>
    </w:p>
    <w:p w14:paraId="6D170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《黑龙江省推进基本养老服务体系建设实施方案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（黑办发〔2023〕20号）；</w:t>
      </w:r>
    </w:p>
    <w:p w14:paraId="1896D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《黑龙江省深入实施以人为本的新型城镇化战略五年行动方案》（</w:t>
      </w:r>
      <w:r>
        <w:rPr>
          <w:rFonts w:hint="eastAsia" w:ascii="仿宋_GB2312" w:hAnsi="仿宋_GB2312" w:eastAsia="仿宋_GB2312" w:cs="仿宋_GB2312"/>
          <w:sz w:val="32"/>
          <w:szCs w:val="32"/>
          <w:lang w:eastAsia="zh-CN"/>
        </w:rPr>
        <w:t>黑</w:t>
      </w:r>
      <w:r>
        <w:rPr>
          <w:rFonts w:hint="eastAsia" w:ascii="仿宋_GB2312" w:hAnsi="仿宋_GB2312" w:eastAsia="仿宋_GB2312" w:cs="仿宋_GB2312"/>
          <w:sz w:val="32"/>
          <w:szCs w:val="32"/>
        </w:rPr>
        <w:t>政办发〔2022〕32号）；</w:t>
      </w:r>
    </w:p>
    <w:p w14:paraId="0A08D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《黑龙江省关于加快发展农村养老服务的实施方案》（黑民规〔2024〕11号）；</w:t>
      </w:r>
    </w:p>
    <w:p w14:paraId="5F49B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《鹤岗市推进养老托育服务业发展2024年度工作计划》（鹤发改联发〔2024〕142号）；</w:t>
      </w:r>
    </w:p>
    <w:p w14:paraId="6BF1A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其他相关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、规章、政策、标准。</w:t>
      </w:r>
    </w:p>
    <w:p w14:paraId="17648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第4条 规划范围</w:t>
      </w:r>
    </w:p>
    <w:p w14:paraId="764A2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本次规划范围为</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行政辖区内</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val="en-US" w:eastAsia="zh-CN"/>
        </w:rPr>
        <w:t>北山</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val="en-US" w:eastAsia="zh-CN"/>
        </w:rPr>
        <w:t>红军</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val="en-US" w:eastAsia="zh-CN"/>
        </w:rPr>
        <w:t>光明</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胜利街道和南翼街道</w:t>
      </w:r>
      <w:r>
        <w:rPr>
          <w:rFonts w:hint="eastAsia" w:ascii="仿宋_GB2312" w:hAnsi="仿宋_GB2312" w:eastAsia="仿宋_GB2312" w:cs="仿宋_GB2312"/>
          <w:sz w:val="32"/>
          <w:szCs w:val="32"/>
        </w:rPr>
        <w:t>）所下辖的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个社区</w:t>
      </w:r>
      <w:r>
        <w:rPr>
          <w:rFonts w:hint="eastAsia" w:ascii="仿宋_GB2312" w:hAnsi="仿宋_GB2312" w:eastAsia="仿宋_GB2312" w:cs="仿宋_GB2312"/>
          <w:sz w:val="32"/>
          <w:szCs w:val="32"/>
          <w:lang w:eastAsia="zh-CN"/>
        </w:rPr>
        <w:t>。</w:t>
      </w:r>
    </w:p>
    <w:p w14:paraId="7BB86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第5条 规划期限</w:t>
      </w:r>
    </w:p>
    <w:p w14:paraId="01327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本规划的规划期限为202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年。规划基期年为202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年，规划目标年为20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年，近期着眼至2027年。</w:t>
      </w:r>
    </w:p>
    <w:p w14:paraId="64E76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现状排查</w:t>
      </w:r>
    </w:p>
    <w:p w14:paraId="6023B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第6条 </w:t>
      </w:r>
      <w:r>
        <w:rPr>
          <w:rFonts w:hint="eastAsia" w:ascii="楷体_GB2312" w:hAnsi="楷体_GB2312" w:eastAsia="楷体_GB2312" w:cs="楷体_GB2312"/>
          <w:sz w:val="32"/>
          <w:szCs w:val="32"/>
          <w:lang w:val="en-US" w:eastAsia="zh-CN"/>
        </w:rPr>
        <w:t>老年人口情况</w:t>
      </w:r>
    </w:p>
    <w:p w14:paraId="1B418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向阳区</w:t>
      </w:r>
      <w:r>
        <w:rPr>
          <w:rFonts w:hint="eastAsia" w:ascii="仿宋_GB2312" w:hAnsi="仿宋_GB2312" w:eastAsia="仿宋_GB2312" w:cs="仿宋_GB2312"/>
          <w:sz w:val="32"/>
          <w:szCs w:val="32"/>
          <w:highlight w:val="none"/>
          <w:lang w:val="en-US" w:eastAsia="zh-CN"/>
        </w:rPr>
        <w:t>为老城区，</w:t>
      </w:r>
      <w:r>
        <w:rPr>
          <w:rFonts w:hint="eastAsia" w:ascii="仿宋_GB2312" w:hAnsi="仿宋_GB2312" w:eastAsia="仿宋_GB2312" w:cs="仿宋_GB2312"/>
          <w:sz w:val="32"/>
          <w:szCs w:val="32"/>
          <w:highlight w:val="none"/>
          <w:lang w:eastAsia="zh-CN"/>
        </w:rPr>
        <w:t>常住人口约</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lang w:eastAsia="zh-CN"/>
        </w:rPr>
        <w:t>万人，人口结构呈现明显的老龄化特征，60岁及以上老年人口约</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lang w:eastAsia="zh-CN"/>
        </w:rPr>
        <w:t>万，占总人口比例接近</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lang w:eastAsia="zh-CN"/>
        </w:rPr>
        <w:t>，其中高龄、独居、空巢老人的占</w:t>
      </w:r>
      <w:r>
        <w:rPr>
          <w:rFonts w:hint="eastAsia" w:ascii="仿宋_GB2312" w:hAnsi="仿宋_GB2312" w:eastAsia="仿宋_GB2312" w:cs="仿宋_GB2312"/>
          <w:sz w:val="32"/>
          <w:szCs w:val="32"/>
          <w:lang w:eastAsia="zh-CN"/>
        </w:rPr>
        <w:t>比较高。</w:t>
      </w:r>
    </w:p>
    <w:p w14:paraId="5D9B5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条 设施排查</w:t>
      </w:r>
    </w:p>
    <w:p w14:paraId="44A8B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截至2025年末</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lang w:val="en-US" w:eastAsia="zh-CN"/>
        </w:rPr>
        <w:t>五个街道、七个社区，</w:t>
      </w:r>
      <w:r>
        <w:rPr>
          <w:rFonts w:hint="eastAsia" w:ascii="仿宋_GB2312" w:hAnsi="仿宋_GB2312" w:eastAsia="仿宋_GB2312" w:cs="仿宋_GB2312"/>
          <w:sz w:val="32"/>
          <w:szCs w:val="32"/>
        </w:rPr>
        <w:t>拥有养老机构</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养老床位1065张，</w:t>
      </w:r>
      <w:r>
        <w:rPr>
          <w:rFonts w:hint="eastAsia" w:ascii="仿宋_GB2312" w:hAnsi="仿宋_GB2312" w:eastAsia="仿宋_GB2312" w:cs="仿宋_GB2312"/>
          <w:sz w:val="32"/>
          <w:szCs w:val="32"/>
        </w:rPr>
        <w:t>每千名老人拥有养老床</w:t>
      </w:r>
      <w:r>
        <w:rPr>
          <w:rFonts w:hint="eastAsia" w:ascii="仿宋_GB2312" w:hAnsi="仿宋_GB2312" w:eastAsia="仿宋_GB2312" w:cs="仿宋_GB2312"/>
          <w:sz w:val="32"/>
          <w:szCs w:val="32"/>
          <w:highlight w:val="none"/>
        </w:rPr>
        <w:t>位</w:t>
      </w:r>
      <w:r>
        <w:rPr>
          <w:rFonts w:hint="eastAsia" w:ascii="仿宋_GB2312" w:hAnsi="仿宋_GB2312" w:eastAsia="仿宋_GB2312" w:cs="仿宋_GB2312"/>
          <w:sz w:val="32"/>
          <w:szCs w:val="32"/>
          <w:highlight w:val="none"/>
          <w:lang w:val="en-US" w:eastAsia="zh-CN"/>
        </w:rPr>
        <w:t>1.065</w:t>
      </w:r>
      <w:r>
        <w:rPr>
          <w:rFonts w:hint="eastAsia" w:ascii="仿宋_GB2312" w:hAnsi="仿宋_GB2312" w:eastAsia="仿宋_GB2312" w:cs="仿宋_GB2312"/>
          <w:sz w:val="32"/>
          <w:szCs w:val="32"/>
          <w:highlight w:val="none"/>
        </w:rPr>
        <w:t>张。</w:t>
      </w:r>
    </w:p>
    <w:p w14:paraId="78320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w:t>
      </w:r>
      <w:r>
        <w:rPr>
          <w:rFonts w:hint="eastAsia" w:ascii="楷体_GB2312" w:hAnsi="楷体_GB2312" w:eastAsia="楷体_GB2312" w:cs="楷体_GB2312"/>
          <w:sz w:val="32"/>
          <w:szCs w:val="32"/>
          <w:highlight w:val="none"/>
          <w:lang w:val="en-US" w:eastAsia="zh-CN"/>
        </w:rPr>
        <w:t>8</w:t>
      </w:r>
      <w:r>
        <w:rPr>
          <w:rFonts w:hint="eastAsia" w:ascii="楷体_GB2312" w:hAnsi="楷体_GB2312" w:eastAsia="楷体_GB2312" w:cs="楷体_GB2312"/>
          <w:sz w:val="32"/>
          <w:szCs w:val="32"/>
          <w:highlight w:val="none"/>
        </w:rPr>
        <w:t>条 规划思路</w:t>
      </w:r>
    </w:p>
    <w:p w14:paraId="7A3E9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十五五规划期间，</w:t>
      </w:r>
      <w:r>
        <w:rPr>
          <w:rFonts w:hint="eastAsia" w:ascii="仿宋_GB2312" w:hAnsi="仿宋_GB2312" w:eastAsia="仿宋_GB2312" w:cs="仿宋_GB2312"/>
          <w:sz w:val="32"/>
          <w:szCs w:val="32"/>
          <w:highlight w:val="none"/>
        </w:rPr>
        <w:t>重点建设</w:t>
      </w:r>
      <w:r>
        <w:rPr>
          <w:rFonts w:hint="eastAsia" w:ascii="仿宋_GB2312" w:hAnsi="仿宋_GB2312" w:eastAsia="仿宋_GB2312" w:cs="仿宋_GB2312"/>
          <w:sz w:val="32"/>
          <w:szCs w:val="32"/>
          <w:highlight w:val="none"/>
          <w:lang w:val="en-US" w:eastAsia="zh-CN"/>
        </w:rPr>
        <w:t>一个</w:t>
      </w:r>
      <w:r>
        <w:rPr>
          <w:rFonts w:hint="eastAsia" w:ascii="仿宋_GB2312" w:hAnsi="仿宋_GB2312" w:eastAsia="仿宋_GB2312" w:cs="仿宋_GB2312"/>
          <w:sz w:val="32"/>
          <w:szCs w:val="32"/>
          <w:highlight w:val="none"/>
        </w:rPr>
        <w:t>区级公办养老机构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四个街道</w:t>
      </w:r>
      <w:r>
        <w:rPr>
          <w:rFonts w:hint="eastAsia" w:ascii="仿宋_GB2312" w:hAnsi="仿宋_GB2312" w:eastAsia="仿宋_GB2312" w:cs="仿宋_GB2312"/>
          <w:sz w:val="32"/>
          <w:szCs w:val="32"/>
        </w:rPr>
        <w:t>养老服务中心、</w:t>
      </w:r>
      <w:r>
        <w:rPr>
          <w:rFonts w:hint="eastAsia" w:ascii="仿宋_GB2312" w:hAnsi="仿宋_GB2312" w:eastAsia="仿宋_GB2312" w:cs="仿宋_GB2312"/>
          <w:sz w:val="32"/>
          <w:szCs w:val="32"/>
          <w:lang w:val="en-US" w:eastAsia="zh-CN"/>
        </w:rPr>
        <w:t>六个</w:t>
      </w:r>
      <w:r>
        <w:rPr>
          <w:rFonts w:hint="eastAsia" w:ascii="仿宋_GB2312" w:hAnsi="仿宋_GB2312" w:eastAsia="仿宋_GB2312" w:cs="仿宋_GB2312"/>
          <w:sz w:val="32"/>
          <w:szCs w:val="32"/>
        </w:rPr>
        <w:t>社区养老服务站点三级养老服务设施，贯通区、街道、社区三级的养老服务网络，全面建立社会养老服务网络体系</w:t>
      </w:r>
      <w:r>
        <w:rPr>
          <w:rFonts w:hint="eastAsia" w:ascii="仿宋_GB2312" w:hAnsi="仿宋_GB2312" w:eastAsia="仿宋_GB2312" w:cs="仿宋_GB2312"/>
          <w:sz w:val="32"/>
          <w:szCs w:val="32"/>
          <w:lang w:eastAsia="zh-CN"/>
        </w:rPr>
        <w:t>。</w:t>
      </w:r>
    </w:p>
    <w:p w14:paraId="08E25B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3D0FED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3AC03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发展目标</w:t>
      </w:r>
    </w:p>
    <w:p w14:paraId="15647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条 总体目标</w:t>
      </w:r>
    </w:p>
    <w:p w14:paraId="66F0A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深入贯彻国务院关于推进养老服务发展的部署要求，全面提升养老服务管理与服务水平，不断满足人民群众的养老服务需求，构建与</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养老服务设施基础相适应、与经济社会发展水平相协调的现代养老服务体系。重点任务包括：提升养老服务设施建设质量，规范设施规划、建设与审批管理制度，将养老服务设施规划纳入国土空间规划体系，建立健全标准规范，完善多部门协同工作机制，加强执法监督，构建多层级的治理体系，为</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养老服务事业持续健康发展提供坚实保障，最终实现“老有所养、老有所依”的社会目标。</w:t>
      </w:r>
    </w:p>
    <w:p w14:paraId="004A1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条 规划目标</w:t>
      </w:r>
    </w:p>
    <w:p w14:paraId="52545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加快推进公益性养老服务设施建设，规范经营性养老机构的建设与管理；将养老服务设施统一纳入国土空间规划“一张图”，构建养老管理信息平台，合理保障</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养老服务事业发展需求。</w:t>
      </w:r>
    </w:p>
    <w:p w14:paraId="76A01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通过加强组织领导、整合现有资源、完善政策体系、构建服务网络、创新管理机制、强化人才支撑等措施，优化全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养老服务资源配置，补齐</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街道和社区养老服务短板，着力构建方便可及、价格可负担、质量有保障的养老服务供给体系。到20</w:t>
      </w:r>
      <w:r>
        <w:rPr>
          <w:rFonts w:hint="eastAsia" w:ascii="仿宋_GB2312" w:hAnsi="仿宋_GB2312" w:eastAsia="仿宋_GB2312" w:cs="仿宋_GB2312"/>
          <w:sz w:val="32"/>
          <w:szCs w:val="32"/>
          <w:lang w:val="en-US" w:eastAsia="zh-CN"/>
        </w:rPr>
        <w:t>30年</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全面形成覆盖城乡的区、街道、社区三级养老服务网络。</w:t>
      </w:r>
    </w:p>
    <w:p w14:paraId="77BC06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0157EF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空间布局</w:t>
      </w:r>
    </w:p>
    <w:p w14:paraId="27B0F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highlight w:val="none"/>
        </w:rPr>
        <w:t>第1</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条 </w:t>
      </w:r>
      <w:r>
        <w:rPr>
          <w:rFonts w:hint="eastAsia" w:ascii="楷体_GB2312" w:hAnsi="楷体_GB2312" w:eastAsia="楷体_GB2312" w:cs="楷体_GB2312"/>
          <w:sz w:val="32"/>
          <w:szCs w:val="32"/>
        </w:rPr>
        <w:t>县（区）</w:t>
      </w:r>
      <w:r>
        <w:rPr>
          <w:rFonts w:hint="eastAsia" w:ascii="楷体_GB2312" w:hAnsi="楷体_GB2312" w:eastAsia="楷体_GB2312" w:cs="楷体_GB2312"/>
          <w:sz w:val="32"/>
          <w:szCs w:val="32"/>
          <w:lang w:val="en-US" w:eastAsia="zh-CN"/>
        </w:rPr>
        <w:t>级</w:t>
      </w:r>
      <w:r>
        <w:rPr>
          <w:rFonts w:hint="eastAsia" w:ascii="楷体_GB2312" w:hAnsi="楷体_GB2312" w:eastAsia="楷体_GB2312" w:cs="楷体_GB2312"/>
          <w:sz w:val="32"/>
          <w:szCs w:val="32"/>
        </w:rPr>
        <w:t>综合养老服务管理平台</w:t>
      </w:r>
    </w:p>
    <w:p w14:paraId="6FE5B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为整合区域内的各类养老服务资源，包括养老机构、社区养老服务设施、居家养老服务组织等，实现资源的优化配置和高效利用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规划期内，依托</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闲置的公产用房建设</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公办养老机构</w:t>
      </w:r>
      <w:r>
        <w:rPr>
          <w:rFonts w:hint="eastAsia" w:ascii="仿宋_GB2312" w:hAnsi="仿宋_GB2312" w:eastAsia="仿宋_GB2312" w:cs="仿宋_GB2312"/>
          <w:sz w:val="32"/>
          <w:szCs w:val="32"/>
          <w:lang w:val="en-US" w:eastAsia="zh-CN"/>
        </w:rPr>
        <w:t>一个</w:t>
      </w:r>
      <w:r>
        <w:rPr>
          <w:rFonts w:hint="eastAsia" w:ascii="仿宋_GB2312" w:hAnsi="仿宋_GB2312" w:eastAsia="仿宋_GB2312" w:cs="仿宋_GB2312"/>
          <w:sz w:val="32"/>
          <w:szCs w:val="32"/>
        </w:rPr>
        <w:t>。项目地址</w:t>
      </w:r>
      <w:r>
        <w:rPr>
          <w:rFonts w:hint="eastAsia" w:ascii="仿宋_GB2312" w:hAnsi="仿宋_GB2312" w:eastAsia="仿宋_GB2312" w:cs="仿宋_GB2312"/>
          <w:sz w:val="32"/>
          <w:szCs w:val="32"/>
          <w:lang w:eastAsia="zh-CN"/>
        </w:rPr>
        <w:t>为红军街道煤城社区陶粒岩厂区院内</w:t>
      </w:r>
      <w:r>
        <w:rPr>
          <w:rFonts w:hint="eastAsia" w:ascii="仿宋_GB2312" w:hAnsi="仿宋_GB2312" w:eastAsia="仿宋_GB2312" w:cs="仿宋_GB2312"/>
          <w:sz w:val="32"/>
          <w:szCs w:val="32"/>
        </w:rPr>
        <w:t>，改造面积2500平方米</w:t>
      </w:r>
      <w:r>
        <w:rPr>
          <w:rFonts w:hint="eastAsia" w:ascii="仿宋_GB2312" w:hAnsi="仿宋_GB2312" w:eastAsia="仿宋_GB2312" w:cs="仿宋_GB2312"/>
          <w:sz w:val="32"/>
          <w:szCs w:val="32"/>
          <w:lang w:eastAsia="zh-CN"/>
        </w:rPr>
        <w:t>。该处</w:t>
      </w:r>
      <w:r>
        <w:rPr>
          <w:rFonts w:hint="eastAsia" w:ascii="仿宋_GB2312" w:hAnsi="仿宋_GB2312" w:eastAsia="仿宋_GB2312" w:cs="仿宋_GB2312"/>
          <w:sz w:val="32"/>
          <w:szCs w:val="32"/>
        </w:rPr>
        <w:t>交通便利，设施完备，改建后的公办养老机构主要功能包括提供特困供养、康养服务、失能老人照护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助餐服务、老年活动中心</w:t>
      </w:r>
      <w:r>
        <w:rPr>
          <w:rFonts w:hint="eastAsia" w:ascii="仿宋_GB2312" w:hAnsi="仿宋_GB2312" w:eastAsia="仿宋_GB2312" w:cs="仿宋_GB2312"/>
          <w:sz w:val="32"/>
          <w:szCs w:val="32"/>
        </w:rPr>
        <w:t>等服务。</w:t>
      </w:r>
    </w:p>
    <w:p w14:paraId="2603B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条 乡镇（街道）养老服务中心布局</w:t>
      </w:r>
    </w:p>
    <w:p w14:paraId="79861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根据老年人口规模、老年人口密度、老龄化水平和空间跨度，建成</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个街道养老服务中心，整合乡镇（街道）区域社区服务和医护康养资源，实现老年人家门口连续转接、整合式综合照护。</w:t>
      </w:r>
      <w:r>
        <w:rPr>
          <w:rFonts w:hint="eastAsia" w:ascii="仿宋_GB2312" w:hAnsi="仿宋_GB2312" w:eastAsia="仿宋_GB2312" w:cs="仿宋_GB2312"/>
          <w:sz w:val="32"/>
          <w:szCs w:val="32"/>
          <w:lang w:val="en-US" w:eastAsia="zh-CN"/>
        </w:rPr>
        <w:t>养老服务</w:t>
      </w:r>
      <w:r>
        <w:rPr>
          <w:rFonts w:hint="eastAsia" w:ascii="仿宋_GB2312" w:hAnsi="仿宋_GB2312" w:eastAsia="仿宋_GB2312" w:cs="仿宋_GB2312"/>
          <w:sz w:val="32"/>
          <w:szCs w:val="32"/>
          <w:lang w:eastAsia="zh-CN"/>
        </w:rPr>
        <w:t>中心为</w:t>
      </w:r>
      <w:r>
        <w:rPr>
          <w:rFonts w:hint="eastAsia" w:ascii="仿宋_GB2312" w:hAnsi="仿宋_GB2312" w:eastAsia="仿宋_GB2312" w:cs="仿宋_GB2312"/>
          <w:sz w:val="32"/>
          <w:szCs w:val="32"/>
        </w:rPr>
        <w:t>辖区内的老年人提供直接的生活照料、助餐、助浴、助洁、助行、助医等基本服务，同时协调和整合周边的养老服务资源，为老年人提供综合性的服务。到规划期末，</w:t>
      </w:r>
      <w:r>
        <w:rPr>
          <w:rFonts w:hint="eastAsia" w:ascii="仿宋_GB2312" w:hAnsi="仿宋_GB2312" w:eastAsia="仿宋_GB2312" w:cs="仿宋_GB2312"/>
          <w:sz w:val="32"/>
          <w:szCs w:val="32"/>
          <w:lang w:val="en-US" w:eastAsia="zh-CN"/>
        </w:rPr>
        <w:t>向阳区</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val="en-US" w:eastAsia="zh-CN"/>
        </w:rPr>
        <w:t>建设四</w:t>
      </w:r>
      <w:r>
        <w:rPr>
          <w:rFonts w:hint="eastAsia" w:ascii="仿宋_GB2312" w:hAnsi="仿宋_GB2312" w:eastAsia="仿宋_GB2312" w:cs="仿宋_GB2312"/>
          <w:sz w:val="32"/>
          <w:szCs w:val="32"/>
        </w:rPr>
        <w:t>家街道养老服务中心，</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rPr>
        <w:t>位于向阳区北山街道中科润泰公司内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向阳区</w:t>
      </w:r>
      <w:r>
        <w:rPr>
          <w:rFonts w:hint="eastAsia" w:ascii="仿宋_GB2312" w:hAnsi="仿宋_GB2312" w:eastAsia="仿宋_GB2312" w:cs="仿宋_GB2312"/>
          <w:sz w:val="32"/>
          <w:szCs w:val="32"/>
          <w:lang w:eastAsia="zh-CN"/>
        </w:rPr>
        <w:t>红军街道（向阳区11委2组公园街）、</w:t>
      </w:r>
      <w:r>
        <w:rPr>
          <w:rFonts w:hint="eastAsia" w:ascii="仿宋_GB2312" w:hAnsi="仿宋_GB2312" w:eastAsia="仿宋_GB2312" w:cs="仿宋_GB2312"/>
          <w:sz w:val="32"/>
          <w:szCs w:val="32"/>
          <w:lang w:val="en-US" w:eastAsia="zh-CN"/>
        </w:rPr>
        <w:t>向阳区</w:t>
      </w:r>
      <w:r>
        <w:rPr>
          <w:rFonts w:hint="eastAsia" w:ascii="仿宋_GB2312" w:hAnsi="仿宋_GB2312" w:eastAsia="仿宋_GB2312" w:cs="仿宋_GB2312"/>
          <w:sz w:val="32"/>
          <w:szCs w:val="32"/>
          <w:lang w:eastAsia="zh-CN"/>
        </w:rPr>
        <w:t>光明街道（壹佰家超市）、</w:t>
      </w:r>
      <w:r>
        <w:rPr>
          <w:rFonts w:hint="eastAsia" w:ascii="仿宋_GB2312" w:hAnsi="仿宋_GB2312" w:eastAsia="仿宋_GB2312" w:cs="仿宋_GB2312"/>
          <w:sz w:val="32"/>
          <w:szCs w:val="32"/>
          <w:lang w:val="en-US" w:eastAsia="zh-CN"/>
        </w:rPr>
        <w:t>向阳区胜利街道（胜利小学）</w:t>
      </w:r>
    </w:p>
    <w:p w14:paraId="032AD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条 村（社区）养老服务设施站点布局</w:t>
      </w:r>
    </w:p>
    <w:p w14:paraId="449B6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社区养老服务设施站点应设置在交通便利、安全、卫生的区域，宜</w:t>
      </w:r>
      <w:r>
        <w:rPr>
          <w:rFonts w:hint="eastAsia" w:ascii="仿宋_GB2312" w:hAnsi="仿宋_GB2312" w:eastAsia="仿宋_GB2312" w:cs="仿宋_GB2312"/>
          <w:sz w:val="32"/>
          <w:szCs w:val="32"/>
          <w:lang w:eastAsia="zh-CN"/>
        </w:rPr>
        <w:t>邻近</w:t>
      </w:r>
      <w:r>
        <w:rPr>
          <w:rFonts w:hint="eastAsia" w:ascii="仿宋_GB2312" w:hAnsi="仿宋_GB2312" w:eastAsia="仿宋_GB2312" w:cs="仿宋_GB2312"/>
          <w:sz w:val="32"/>
          <w:szCs w:val="32"/>
        </w:rPr>
        <w:t>社区卫生服务中心或卫生室、社区文体活动室、公共绿地等。充分挖掘社会闲置资源，利用闲置的既有建筑来设置养老服务设施</w:t>
      </w:r>
      <w:r>
        <w:rPr>
          <w:rFonts w:hint="eastAsia" w:ascii="仿宋_GB2312" w:hAnsi="仿宋_GB2312" w:eastAsia="仿宋_GB2312" w:cs="仿宋_GB2312"/>
          <w:sz w:val="32"/>
          <w:szCs w:val="32"/>
          <w:lang w:eastAsia="zh-CN"/>
        </w:rPr>
        <w:t>，建设社区家门口幸福养老服务站点，进行基础设施维修改造，能够承担互助养老、服务转介、日间照护等功能。</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养老服务设施站点规划方面，</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lang w:val="en-US" w:eastAsia="zh-CN"/>
        </w:rPr>
        <w:t>规划建设六个</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养老服务设施站点，分别是向阳区北山街道梧桐社区</w:t>
      </w:r>
      <w:r>
        <w:rPr>
          <w:rFonts w:hint="eastAsia" w:ascii="仿宋_GB2312" w:hAnsi="仿宋_GB2312" w:eastAsia="仿宋_GB2312" w:cs="仿宋_GB2312"/>
          <w:sz w:val="32"/>
          <w:szCs w:val="32"/>
          <w:lang w:eastAsia="zh-CN"/>
        </w:rPr>
        <w:t>、向阳区红叶社区、向阳区</w:t>
      </w:r>
      <w:r>
        <w:rPr>
          <w:rFonts w:hint="eastAsia" w:ascii="仿宋_GB2312" w:hAnsi="仿宋_GB2312" w:eastAsia="仿宋_GB2312" w:cs="仿宋_GB2312"/>
          <w:sz w:val="32"/>
          <w:szCs w:val="32"/>
          <w:lang w:val="en-US" w:eastAsia="zh-CN"/>
        </w:rPr>
        <w:t>和平</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预计20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年实现社区级养老驿站全覆盖。</w:t>
      </w:r>
    </w:p>
    <w:p w14:paraId="52A40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条 经营性养老机构布局</w:t>
      </w:r>
    </w:p>
    <w:p w14:paraId="59447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按照老年人人口预测、活动特征分析结果，根据机构跟着老人走的设置原则，到规划期末，</w:t>
      </w:r>
      <w:r>
        <w:rPr>
          <w:rFonts w:hint="eastAsia" w:ascii="仿宋_GB2312" w:hAnsi="仿宋_GB2312" w:eastAsia="仿宋_GB2312" w:cs="仿宋_GB2312"/>
          <w:sz w:val="32"/>
          <w:szCs w:val="32"/>
          <w:lang w:val="en-US" w:eastAsia="zh-CN"/>
        </w:rPr>
        <w:t>向阳区力争整合优化现有16家养老机构（其中民非养老机构7家，工商养老机构9家），在现有机构床位数基础上（1065张），新增标准化床位200张。</w:t>
      </w:r>
      <w:bookmarkStart w:id="0" w:name="_GoBack"/>
      <w:bookmarkEnd w:id="0"/>
    </w:p>
    <w:p w14:paraId="17173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B941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E81A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D8A3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08D6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BA42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2DF7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1635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5E00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3546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8894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1264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w:t>
      </w:r>
    </w:p>
    <w:p w14:paraId="62D9E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w:t>
      </w:r>
      <w:r>
        <w:rPr>
          <w:rFonts w:hint="eastAsia" w:ascii="仿宋_GB2312" w:hAnsi="仿宋_GB2312" w:eastAsia="仿宋_GB2312" w:cs="仿宋_GB2312"/>
          <w:sz w:val="32"/>
          <w:szCs w:val="32"/>
          <w:lang w:eastAsia="zh-CN"/>
        </w:rPr>
        <w:t>向阳区</w:t>
      </w:r>
      <w:r>
        <w:rPr>
          <w:rFonts w:hint="eastAsia" w:ascii="仿宋_GB2312" w:hAnsi="仿宋_GB2312" w:eastAsia="仿宋_GB2312" w:cs="仿宋_GB2312"/>
          <w:sz w:val="32"/>
          <w:szCs w:val="32"/>
        </w:rPr>
        <w:t>养老服务设施近期建设清单</w:t>
      </w:r>
    </w:p>
    <w:tbl>
      <w:tblPr>
        <w:tblStyle w:val="9"/>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200"/>
        <w:gridCol w:w="2490"/>
        <w:gridCol w:w="2010"/>
        <w:gridCol w:w="945"/>
        <w:gridCol w:w="1895"/>
      </w:tblGrid>
      <w:tr w14:paraId="2F28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7" w:type="dxa"/>
            <w:vAlign w:val="center"/>
          </w:tcPr>
          <w:p w14:paraId="558867F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序号</w:t>
            </w:r>
          </w:p>
        </w:tc>
        <w:tc>
          <w:tcPr>
            <w:tcW w:w="1200" w:type="dxa"/>
            <w:vAlign w:val="center"/>
          </w:tcPr>
          <w:p w14:paraId="02B6627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地区</w:t>
            </w:r>
          </w:p>
        </w:tc>
        <w:tc>
          <w:tcPr>
            <w:tcW w:w="2490" w:type="dxa"/>
            <w:vAlign w:val="center"/>
          </w:tcPr>
          <w:p w14:paraId="23EB92F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设施</w:t>
            </w:r>
          </w:p>
          <w:p w14:paraId="789E460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名称</w:t>
            </w:r>
          </w:p>
        </w:tc>
        <w:tc>
          <w:tcPr>
            <w:tcW w:w="2010" w:type="dxa"/>
            <w:vAlign w:val="center"/>
          </w:tcPr>
          <w:p w14:paraId="642E290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设施</w:t>
            </w:r>
          </w:p>
          <w:p w14:paraId="64A4728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类别</w:t>
            </w:r>
          </w:p>
        </w:tc>
        <w:tc>
          <w:tcPr>
            <w:tcW w:w="945" w:type="dxa"/>
            <w:vAlign w:val="center"/>
          </w:tcPr>
          <w:p w14:paraId="2636E01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建设</w:t>
            </w:r>
          </w:p>
          <w:p w14:paraId="1EA2328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类型</w:t>
            </w:r>
          </w:p>
        </w:tc>
        <w:tc>
          <w:tcPr>
            <w:tcW w:w="1895" w:type="dxa"/>
            <w:vAlign w:val="center"/>
          </w:tcPr>
          <w:p w14:paraId="5CDA314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地址</w:t>
            </w:r>
          </w:p>
        </w:tc>
      </w:tr>
      <w:tr w14:paraId="33A9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07D2F92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200" w:type="dxa"/>
            <w:vAlign w:val="center"/>
          </w:tcPr>
          <w:p w14:paraId="17EB90C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5A62E44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鹤岗市向阳区公办养老机构建设项目</w:t>
            </w:r>
          </w:p>
        </w:tc>
        <w:tc>
          <w:tcPr>
            <w:tcW w:w="2010" w:type="dxa"/>
            <w:vAlign w:val="center"/>
          </w:tcPr>
          <w:p w14:paraId="2AE23CA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11F6F56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263D414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红军街道煤城社区陶粒岩厂区院内</w:t>
            </w:r>
          </w:p>
        </w:tc>
      </w:tr>
      <w:tr w14:paraId="5956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4A63FE3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200" w:type="dxa"/>
            <w:vAlign w:val="center"/>
          </w:tcPr>
          <w:p w14:paraId="7D55021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52B0EC4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鹤岗市向阳区北山街道区域养老服务中心建设项目</w:t>
            </w:r>
          </w:p>
        </w:tc>
        <w:tc>
          <w:tcPr>
            <w:tcW w:w="2010" w:type="dxa"/>
            <w:vAlign w:val="center"/>
          </w:tcPr>
          <w:p w14:paraId="04AD7FE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02240A3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6B728E3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向阳区北山街道中科润泰公司内</w:t>
            </w:r>
          </w:p>
        </w:tc>
      </w:tr>
      <w:tr w14:paraId="518C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03F011F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200" w:type="dxa"/>
            <w:vAlign w:val="center"/>
          </w:tcPr>
          <w:p w14:paraId="4CBCE8C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48D89AC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鹤岗市向阳区红军街道区域养老服务中心建设项目</w:t>
            </w:r>
          </w:p>
        </w:tc>
        <w:tc>
          <w:tcPr>
            <w:tcW w:w="2010" w:type="dxa"/>
            <w:vAlign w:val="center"/>
          </w:tcPr>
          <w:p w14:paraId="464198C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shd w:val="clear" w:color="auto" w:fill="auto"/>
            <w:vAlign w:val="center"/>
          </w:tcPr>
          <w:p w14:paraId="6D9070B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7EF90D9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向阳区11委2组公园街</w:t>
            </w:r>
          </w:p>
        </w:tc>
      </w:tr>
      <w:tr w14:paraId="46E2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4889407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200" w:type="dxa"/>
            <w:vAlign w:val="center"/>
          </w:tcPr>
          <w:p w14:paraId="1D4E858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3E04DD0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鹤岗市向阳区光明街道区域养老服务中心建设项目</w:t>
            </w:r>
          </w:p>
        </w:tc>
        <w:tc>
          <w:tcPr>
            <w:tcW w:w="2010" w:type="dxa"/>
            <w:vAlign w:val="center"/>
          </w:tcPr>
          <w:p w14:paraId="2998E68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shd w:val="clear" w:color="auto" w:fill="auto"/>
            <w:vAlign w:val="center"/>
          </w:tcPr>
          <w:p w14:paraId="6DDB9A3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042BE18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向阳区光明街道</w:t>
            </w:r>
          </w:p>
        </w:tc>
      </w:tr>
      <w:tr w14:paraId="0D46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877" w:type="dxa"/>
            <w:vAlign w:val="center"/>
          </w:tcPr>
          <w:p w14:paraId="1E0D858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200" w:type="dxa"/>
            <w:vAlign w:val="center"/>
          </w:tcPr>
          <w:p w14:paraId="0F8F0AE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10836E5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鹤岗市向阳区胜利街道区域养老服务中心建设项目</w:t>
            </w:r>
          </w:p>
        </w:tc>
        <w:tc>
          <w:tcPr>
            <w:tcW w:w="2010" w:type="dxa"/>
            <w:vAlign w:val="center"/>
          </w:tcPr>
          <w:p w14:paraId="6CAD153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490A666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6CA9A42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向阳区胜利街道</w:t>
            </w:r>
          </w:p>
        </w:tc>
      </w:tr>
      <w:tr w14:paraId="44D0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3B6BA72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1200" w:type="dxa"/>
            <w:vAlign w:val="center"/>
          </w:tcPr>
          <w:p w14:paraId="5A10C92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7FB2D97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鹤岗市向阳区梧桐社区养老服务驿站改造项目</w:t>
            </w:r>
          </w:p>
        </w:tc>
        <w:tc>
          <w:tcPr>
            <w:tcW w:w="2010" w:type="dxa"/>
            <w:vAlign w:val="center"/>
          </w:tcPr>
          <w:p w14:paraId="5AEDDB9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7AF9BBA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1E1FD76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向阳区北山街道</w:t>
            </w:r>
            <w:r>
              <w:rPr>
                <w:rFonts w:hint="eastAsia" w:ascii="仿宋_GB2312" w:hAnsi="仿宋_GB2312" w:eastAsia="仿宋_GB2312" w:cs="仿宋_GB2312"/>
                <w:sz w:val="32"/>
                <w:szCs w:val="32"/>
                <w:vertAlign w:val="baseline"/>
                <w:lang w:val="en-US" w:eastAsia="zh-CN"/>
              </w:rPr>
              <w:br w:type="textWrapping"/>
            </w:r>
            <w:r>
              <w:rPr>
                <w:rFonts w:hint="eastAsia" w:ascii="仿宋_GB2312" w:hAnsi="仿宋_GB2312" w:eastAsia="仿宋_GB2312" w:cs="仿宋_GB2312"/>
                <w:sz w:val="32"/>
                <w:szCs w:val="32"/>
                <w:vertAlign w:val="baseline"/>
                <w:lang w:val="en-US" w:eastAsia="zh-CN"/>
              </w:rPr>
              <w:t>梧桐社区</w:t>
            </w:r>
          </w:p>
        </w:tc>
      </w:tr>
      <w:tr w14:paraId="5706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6DFDBD6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1200" w:type="dxa"/>
            <w:vAlign w:val="center"/>
          </w:tcPr>
          <w:p w14:paraId="743DA3A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59C05D6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鹤岗市向阳区煤城社区养老服务驿站项目</w:t>
            </w:r>
          </w:p>
        </w:tc>
        <w:tc>
          <w:tcPr>
            <w:tcW w:w="2010" w:type="dxa"/>
            <w:vAlign w:val="center"/>
          </w:tcPr>
          <w:p w14:paraId="6E1062F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460D27B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747B844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红军街道煤城社区陶粒岩厂区院内</w:t>
            </w:r>
          </w:p>
        </w:tc>
      </w:tr>
      <w:tr w14:paraId="665E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4D1B50C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1200" w:type="dxa"/>
            <w:vAlign w:val="center"/>
          </w:tcPr>
          <w:p w14:paraId="342A845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1624D0D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鹤岗市向阳区和平社区养老服务驿站改造项目</w:t>
            </w:r>
          </w:p>
        </w:tc>
        <w:tc>
          <w:tcPr>
            <w:tcW w:w="2010" w:type="dxa"/>
            <w:vAlign w:val="center"/>
          </w:tcPr>
          <w:p w14:paraId="4979095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49FBA26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297B067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向阳区和平社区</w:t>
            </w:r>
          </w:p>
        </w:tc>
      </w:tr>
      <w:tr w14:paraId="2FCB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326A989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1200" w:type="dxa"/>
            <w:vAlign w:val="center"/>
          </w:tcPr>
          <w:p w14:paraId="34A96F2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298DFD5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鹤岗市向阳区振兴社区养老服务驿站改造项目</w:t>
            </w:r>
          </w:p>
        </w:tc>
        <w:tc>
          <w:tcPr>
            <w:tcW w:w="2010" w:type="dxa"/>
            <w:vAlign w:val="center"/>
          </w:tcPr>
          <w:p w14:paraId="11C021E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015C03E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47742FC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向阳区振兴社区</w:t>
            </w:r>
          </w:p>
        </w:tc>
      </w:tr>
      <w:tr w14:paraId="38D9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55E7485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1200" w:type="dxa"/>
            <w:vAlign w:val="center"/>
          </w:tcPr>
          <w:p w14:paraId="3E602B9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6D2973D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鹤岗市向阳区红叶社区养老服务驿站改造项目</w:t>
            </w:r>
          </w:p>
        </w:tc>
        <w:tc>
          <w:tcPr>
            <w:tcW w:w="2010" w:type="dxa"/>
            <w:vAlign w:val="center"/>
          </w:tcPr>
          <w:p w14:paraId="19E897C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120D28A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7B4E333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向阳区红叶社区</w:t>
            </w:r>
          </w:p>
        </w:tc>
      </w:tr>
      <w:tr w14:paraId="3626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vAlign w:val="center"/>
          </w:tcPr>
          <w:p w14:paraId="3EDC8DC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1200" w:type="dxa"/>
            <w:vAlign w:val="center"/>
          </w:tcPr>
          <w:p w14:paraId="7B31B90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w:t>
            </w:r>
          </w:p>
        </w:tc>
        <w:tc>
          <w:tcPr>
            <w:tcW w:w="2490" w:type="dxa"/>
            <w:vAlign w:val="center"/>
          </w:tcPr>
          <w:p w14:paraId="1B4C3F4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鹤岗市向阳区南翼社区养老服务驿站改造项目</w:t>
            </w:r>
          </w:p>
        </w:tc>
        <w:tc>
          <w:tcPr>
            <w:tcW w:w="2010" w:type="dxa"/>
            <w:vAlign w:val="center"/>
          </w:tcPr>
          <w:p w14:paraId="05977AF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公益性养老服务设施</w:t>
            </w:r>
          </w:p>
        </w:tc>
        <w:tc>
          <w:tcPr>
            <w:tcW w:w="945" w:type="dxa"/>
            <w:vAlign w:val="center"/>
          </w:tcPr>
          <w:p w14:paraId="3C4AB4A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改建</w:t>
            </w:r>
          </w:p>
        </w:tc>
        <w:tc>
          <w:tcPr>
            <w:tcW w:w="1895" w:type="dxa"/>
            <w:vAlign w:val="center"/>
          </w:tcPr>
          <w:p w14:paraId="081FB01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向阳区南翼社区</w:t>
            </w:r>
          </w:p>
        </w:tc>
      </w:tr>
    </w:tbl>
    <w:p w14:paraId="655C3AD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p>
    <w:p w14:paraId="49011E6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6E6490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FB498F-04EF-47B6-A1F9-00587F703F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1E4936F-C1A5-4021-A206-9CA88D4F010A}"/>
  </w:font>
  <w:font w:name="方正小标宋简体">
    <w:panose1 w:val="02000000000000000000"/>
    <w:charset w:val="86"/>
    <w:family w:val="auto"/>
    <w:pitch w:val="default"/>
    <w:sig w:usb0="00000001" w:usb1="08000000" w:usb2="00000000" w:usb3="00000000" w:csb0="00040000" w:csb1="00000000"/>
    <w:embedRegular r:id="rId3" w:fontKey="{27E4D735-1C99-4BED-918A-1C8B1CC039B9}"/>
  </w:font>
  <w:font w:name="楷体_GB2312">
    <w:panose1 w:val="02010609030101010101"/>
    <w:charset w:val="86"/>
    <w:family w:val="auto"/>
    <w:pitch w:val="default"/>
    <w:sig w:usb0="00000001" w:usb1="080E0000" w:usb2="00000000" w:usb3="00000000" w:csb0="00040000" w:csb1="00000000"/>
    <w:embedRegular r:id="rId4" w:fontKey="{F0698CE4-6034-4A4A-876C-FD36490E947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BD2F">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AF126">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3AF126">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12DC9"/>
    <w:rsid w:val="01BB5A85"/>
    <w:rsid w:val="02117D9A"/>
    <w:rsid w:val="05CD222A"/>
    <w:rsid w:val="069C2521"/>
    <w:rsid w:val="09D9119E"/>
    <w:rsid w:val="09E17BD8"/>
    <w:rsid w:val="0B1C3A38"/>
    <w:rsid w:val="0BA31A63"/>
    <w:rsid w:val="0C085D6A"/>
    <w:rsid w:val="0DB90694"/>
    <w:rsid w:val="0FA1450C"/>
    <w:rsid w:val="13BC5DB8"/>
    <w:rsid w:val="147E12BF"/>
    <w:rsid w:val="157D3325"/>
    <w:rsid w:val="159C3209"/>
    <w:rsid w:val="15F07F9B"/>
    <w:rsid w:val="16526560"/>
    <w:rsid w:val="18F51424"/>
    <w:rsid w:val="190478B9"/>
    <w:rsid w:val="19616ABA"/>
    <w:rsid w:val="19D76D7C"/>
    <w:rsid w:val="1AF37BE5"/>
    <w:rsid w:val="1B6B3C20"/>
    <w:rsid w:val="1B7C7BDB"/>
    <w:rsid w:val="1CEB14BC"/>
    <w:rsid w:val="1E827B5E"/>
    <w:rsid w:val="1FA3607E"/>
    <w:rsid w:val="1FFB37C4"/>
    <w:rsid w:val="21DC7625"/>
    <w:rsid w:val="220D77DF"/>
    <w:rsid w:val="226B72BE"/>
    <w:rsid w:val="22B83BEE"/>
    <w:rsid w:val="22F72FFF"/>
    <w:rsid w:val="233D31B3"/>
    <w:rsid w:val="25CA4388"/>
    <w:rsid w:val="27BD3F30"/>
    <w:rsid w:val="280276BA"/>
    <w:rsid w:val="28326E29"/>
    <w:rsid w:val="28862099"/>
    <w:rsid w:val="298C36DF"/>
    <w:rsid w:val="2A0B0AA8"/>
    <w:rsid w:val="2A1D07DB"/>
    <w:rsid w:val="2A8645D2"/>
    <w:rsid w:val="2B073965"/>
    <w:rsid w:val="2BEE5789"/>
    <w:rsid w:val="2BFF288E"/>
    <w:rsid w:val="2D1D2A78"/>
    <w:rsid w:val="2E222864"/>
    <w:rsid w:val="2F5A2478"/>
    <w:rsid w:val="2F8B61E7"/>
    <w:rsid w:val="306E3B3E"/>
    <w:rsid w:val="3212499D"/>
    <w:rsid w:val="32463431"/>
    <w:rsid w:val="32EE0F67"/>
    <w:rsid w:val="32FC18D5"/>
    <w:rsid w:val="3522139B"/>
    <w:rsid w:val="35325A82"/>
    <w:rsid w:val="35E50892"/>
    <w:rsid w:val="3B81506E"/>
    <w:rsid w:val="3B9A1C8B"/>
    <w:rsid w:val="3E3363C7"/>
    <w:rsid w:val="3E976956"/>
    <w:rsid w:val="3E98276E"/>
    <w:rsid w:val="3EAB41B0"/>
    <w:rsid w:val="3EC36A11"/>
    <w:rsid w:val="3F0405F1"/>
    <w:rsid w:val="3F823162"/>
    <w:rsid w:val="3F90678B"/>
    <w:rsid w:val="40250BC9"/>
    <w:rsid w:val="40552625"/>
    <w:rsid w:val="40624D42"/>
    <w:rsid w:val="40C652D1"/>
    <w:rsid w:val="414803DC"/>
    <w:rsid w:val="415D5C35"/>
    <w:rsid w:val="42E163F2"/>
    <w:rsid w:val="43D9356D"/>
    <w:rsid w:val="43E36E73"/>
    <w:rsid w:val="44986F84"/>
    <w:rsid w:val="44A36F5A"/>
    <w:rsid w:val="44EB3558"/>
    <w:rsid w:val="45392515"/>
    <w:rsid w:val="45635DA6"/>
    <w:rsid w:val="46A43B89"/>
    <w:rsid w:val="47040901"/>
    <w:rsid w:val="47A83982"/>
    <w:rsid w:val="482A4397"/>
    <w:rsid w:val="484713ED"/>
    <w:rsid w:val="48A91760"/>
    <w:rsid w:val="49B12DC9"/>
    <w:rsid w:val="49E14F29"/>
    <w:rsid w:val="4A6022F2"/>
    <w:rsid w:val="4B4B7D51"/>
    <w:rsid w:val="4BA670C8"/>
    <w:rsid w:val="4DB51E3A"/>
    <w:rsid w:val="4E0D453F"/>
    <w:rsid w:val="4EAC01FC"/>
    <w:rsid w:val="50EB4A23"/>
    <w:rsid w:val="515661FD"/>
    <w:rsid w:val="5285323E"/>
    <w:rsid w:val="530C3017"/>
    <w:rsid w:val="537D18C1"/>
    <w:rsid w:val="53D578AD"/>
    <w:rsid w:val="554F7B33"/>
    <w:rsid w:val="555E38D2"/>
    <w:rsid w:val="56376A81"/>
    <w:rsid w:val="5853793A"/>
    <w:rsid w:val="592D3CE7"/>
    <w:rsid w:val="5A885333"/>
    <w:rsid w:val="5A8B6F17"/>
    <w:rsid w:val="5AAB75B9"/>
    <w:rsid w:val="5B2E3D47"/>
    <w:rsid w:val="5C9B540C"/>
    <w:rsid w:val="5D373386"/>
    <w:rsid w:val="5E563CE0"/>
    <w:rsid w:val="5EC84540"/>
    <w:rsid w:val="5F3F6522"/>
    <w:rsid w:val="60487659"/>
    <w:rsid w:val="60771CEC"/>
    <w:rsid w:val="609A2F45"/>
    <w:rsid w:val="61006580"/>
    <w:rsid w:val="62886432"/>
    <w:rsid w:val="62C51434"/>
    <w:rsid w:val="635D166D"/>
    <w:rsid w:val="63E1404C"/>
    <w:rsid w:val="641A130C"/>
    <w:rsid w:val="66214BD4"/>
    <w:rsid w:val="66482160"/>
    <w:rsid w:val="673B3333"/>
    <w:rsid w:val="678216A2"/>
    <w:rsid w:val="67F077DB"/>
    <w:rsid w:val="69915946"/>
    <w:rsid w:val="69C2047C"/>
    <w:rsid w:val="6D8343C6"/>
    <w:rsid w:val="6F255DD2"/>
    <w:rsid w:val="7161057A"/>
    <w:rsid w:val="72113D4E"/>
    <w:rsid w:val="72867D22"/>
    <w:rsid w:val="73591E51"/>
    <w:rsid w:val="736567B5"/>
    <w:rsid w:val="742A559B"/>
    <w:rsid w:val="74424693"/>
    <w:rsid w:val="747301EC"/>
    <w:rsid w:val="77534E09"/>
    <w:rsid w:val="788D7EA7"/>
    <w:rsid w:val="7B6C6499"/>
    <w:rsid w:val="7BEA725B"/>
    <w:rsid w:val="7CC540B3"/>
    <w:rsid w:val="7E066731"/>
    <w:rsid w:val="7E7A711F"/>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eastAsia="宋体" w:asciiTheme="minorAscii" w:hAnsiTheme="minorAscii"/>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f7f0d-75a9-473f-b62d-e32b0a48b87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3590</Words>
  <Characters>3703</Characters>
  <Lines>0</Lines>
  <Paragraphs>0</Paragraphs>
  <TotalTime>21</TotalTime>
  <ScaleCrop>false</ScaleCrop>
  <LinksUpToDate>false</LinksUpToDate>
  <CharactersWithSpaces>3723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2025-11-18T06:07:00Z</dcterms:created>
  <dc:creator>源稚生</dc:creator>
  <cp:lastModifiedBy>whale柴</cp:lastModifiedBy>
  <cp:lastPrinted>2025-12-08T00:44:00Z</cp:lastPrinted>
  <dcterms:modified xsi:type="dcterms:W3CDTF">2025-12-18T07:19:14Z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4E6B99DAF0524AC5AF24A94652CC7E06_13</vt:lpwstr>
  </property>
  <property fmtid="{D5CDD505-2E9C-101B-9397-08002B2CF9AE}" pid="4" name="KSOTemplateDocerSaveRecord">
    <vt:lpwstr>eyJoZGlkIjoiMDQ0ZjY5MTI4ZDQ1ZGM2MWVjZWVkYmE3NTNhNWExM2UiLCJ1c2VySWQiOiIyODAyMzQ2MjgifQ==</vt:lpwstr>
  </property>
</Properties>
</file>